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青岛市（18 个）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1.小水清沟改造配套学校（被动式建筑）(2.28 万</w:t>
      </w: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—青岛市房地产开发管理局、青岛建安建设集团有限公司、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青岛东昊房地产开发有限责任公司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2.青岛大学附属医院东区综合病房楼项目(9.3 万</w:t>
      </w: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青岛市建筑工务局、青岛大学附属医院、荣华建设集团有限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公司、山东同圆设计集团有限公司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3.山东大学青岛校区一期博物馆(4.08 万</w:t>
      </w: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)—青岛市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建筑工务局、青岛新华友建工集团股份有限公司、山东同圆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数字科技有限公司、青岛建安建设集团有限公司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4.青岛市市立医院东院二期工程(8.59 万</w:t>
      </w: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)—青岛市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建筑工务局、青建集团股份公司、中国中元国际工程有限公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5.海天大酒店改造项目（海天中心）一期工程(49.4 万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)—中国建筑第八工程局有限公司、青岛国信海天中心建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设有限公司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6.海尔信息谷三期(8.79 万</w:t>
      </w:r>
      <w:r w:rsidRPr="00837AE4">
        <w:rPr>
          <w:rFonts w:ascii="Batang" w:eastAsia="仿宋_GB2312" w:hAnsi="Batang" w:cs="Batang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)—黄岛区城建局、青岛魔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方数字科技有限公司、北京东方华脉工程设计有限公司（青</w:t>
      </w:r>
    </w:p>
    <w:p w:rsidR="00C670A4" w:rsidRDefault="00837AE4" w:rsidP="00837AE4">
      <w:pPr>
        <w:rPr>
          <w:rFonts w:ascii="仿宋_GB2312" w:eastAsia="仿宋_GB2312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岛分公司）、青岛海智建置业有限公司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7.青岛市红岛-胶南城际轨道交通工程—青岛市西海岸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轨道交通有限公司、北京中昌工程咨询有限公司青岛分公司、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中铁第一勘察设计院集团有限公司青岛地铁项目部、中交机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lastRenderedPageBreak/>
        <w:t>电工程局有限公司青岛轨道交通R3 线工程项目经理部、中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国铁建电气化局集团有限公司青岛市红岛-胶南城际轨道交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通工程供电项目部、中铁电化局集团有限公司（城铁）青岛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市红岛-胶南城际轨道交通工程弱电系统安装总承包项目部、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中交第二公路工程局有限公司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8.计世物联网和云服务中心(16.17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)—青岛计世智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岛软件园开发有限公司、青岛市百川通达建筑科技有限公司、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青岛计世高科物业管理有限公司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9.青岛环球金融中心(30.5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)—青岛金恒力置业有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限公司、青岛腾远设计事务所有限公司、中国建筑第八工程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局有限公司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10.青岛市民健身中心项目(21.9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)—中建青岛建设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投资发展有限公司、中国建筑股份有限公司、东南大学建筑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设计研究院有限公司、青岛市城市规划设计研究院（联合体）、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青岛市工程建设监理有限责任公司、青岛理工大学建设工程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监理咨询有限公司（联合体）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11.青岛东方影都万达茂(建筑36.47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Ansi="仿宋_GB2312" w:cs="仿宋_GB2312" w:hint="eastAsia"/>
          <w:sz w:val="28"/>
          <w:szCs w:val="28"/>
        </w:rPr>
        <w:t>，市政</w:t>
      </w:r>
      <w:r w:rsidRPr="00837AE4">
        <w:rPr>
          <w:rFonts w:ascii="仿宋_GB2312" w:eastAsia="仿宋_GB2312" w:hint="eastAsia"/>
          <w:sz w:val="28"/>
          <w:szCs w:val="28"/>
        </w:rPr>
        <w:t>14 万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)—青岛市黄岛区建设局、青岛万达东方影都投资有限公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司、青岛腾远设计事务所有限公司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12.青岛新机场项目(100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)—青岛国际机场集团有</w:t>
      </w:r>
    </w:p>
    <w:p w:rsidR="00837AE4" w:rsidRDefault="00837AE4" w:rsidP="00837AE4">
      <w:pPr>
        <w:rPr>
          <w:rFonts w:ascii="仿宋_GB2312" w:eastAsia="仿宋_GB2312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13.东方影都大剧院项目(2.4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)—青岛市黄岛区城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lastRenderedPageBreak/>
        <w:t>市建设局、青岛万达东方影都投资有限公司、中国中元国际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工程有限公司、悉地国际设计顾问（深圳）有限公司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14.城发·香江瑞城项目工程总承包(11.53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)—中启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胶建集团有限公司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15.山东科技大学人才公寓项目（施工）二标段(8.35 万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)—青岛通力建设集团有限公司、山东科技大学、中国中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建设计集团有限公司、青岛建通浩源集团有限公司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16.江山路与前湾港路立交工程—青岛市黄岛区城市建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设局、青岛市市政工程设计研究院有限责任公司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17.青岛海尔云谷项目(135.41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)—青岛海云谷置业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有限公司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18.温泉街道黄埠社区小海南村安置房项目(5.31 万</w:t>
      </w:r>
      <w:r w:rsidRPr="00837AE4">
        <w:rPr>
          <w:rFonts w:ascii="Batang" w:eastAsia="Batang" w:hAnsi="Batang" w:cs="Batang" w:hint="eastAsia"/>
          <w:sz w:val="28"/>
          <w:szCs w:val="28"/>
        </w:rPr>
        <w:t>㎡</w:t>
      </w:r>
      <w:r w:rsidRPr="00837AE4">
        <w:rPr>
          <w:rFonts w:ascii="仿宋_GB2312" w:eastAsia="仿宋_GB2312" w:hint="eastAsia"/>
          <w:sz w:val="28"/>
          <w:szCs w:val="28"/>
        </w:rPr>
        <w:t>)</w:t>
      </w:r>
    </w:p>
    <w:p w:rsidR="00837AE4" w:rsidRPr="00837AE4" w:rsidRDefault="00837AE4" w:rsidP="00837AE4">
      <w:pPr>
        <w:rPr>
          <w:rFonts w:ascii="仿宋_GB2312" w:eastAsia="仿宋_GB2312" w:hint="eastAsia"/>
          <w:sz w:val="28"/>
          <w:szCs w:val="28"/>
        </w:rPr>
      </w:pPr>
      <w:r w:rsidRPr="00837AE4">
        <w:rPr>
          <w:rFonts w:ascii="仿宋_GB2312" w:eastAsia="仿宋_GB2312" w:hint="eastAsia"/>
          <w:sz w:val="28"/>
          <w:szCs w:val="28"/>
        </w:rPr>
        <w:t>—青岛新华友建工集团股份有限公司</w:t>
      </w:r>
      <w:bookmarkStart w:id="0" w:name="_GoBack"/>
      <w:bookmarkEnd w:id="0"/>
    </w:p>
    <w:sectPr w:rsidR="00837AE4" w:rsidRPr="00837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01C" w:rsidRDefault="00F5701C" w:rsidP="00837AE4">
      <w:r>
        <w:separator/>
      </w:r>
    </w:p>
  </w:endnote>
  <w:endnote w:type="continuationSeparator" w:id="0">
    <w:p w:rsidR="00F5701C" w:rsidRDefault="00F5701C" w:rsidP="00837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01C" w:rsidRDefault="00F5701C" w:rsidP="00837AE4">
      <w:r>
        <w:separator/>
      </w:r>
    </w:p>
  </w:footnote>
  <w:footnote w:type="continuationSeparator" w:id="0">
    <w:p w:rsidR="00F5701C" w:rsidRDefault="00F5701C" w:rsidP="00837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BDC"/>
    <w:rsid w:val="00837AE4"/>
    <w:rsid w:val="00884BDC"/>
    <w:rsid w:val="00C670A4"/>
    <w:rsid w:val="00F5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7B6D16-2B91-4B73-9A9B-0E9FB125D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7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A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198</Words>
  <Characters>1134</Characters>
  <Application>Microsoft Office Word</Application>
  <DocSecurity>0</DocSecurity>
  <Lines>9</Lines>
  <Paragraphs>2</Paragraphs>
  <ScaleCrop>false</ScaleCrop>
  <Company>Microsoft</Company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2</cp:revision>
  <dcterms:created xsi:type="dcterms:W3CDTF">2018-01-04T08:35:00Z</dcterms:created>
  <dcterms:modified xsi:type="dcterms:W3CDTF">2018-01-04T08:37:00Z</dcterms:modified>
</cp:coreProperties>
</file>